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7740F4B4" w:rsidR="00473460" w:rsidRDefault="00D07E73">
      <w:pPr>
        <w:spacing w:before="73"/>
        <w:ind w:left="3293"/>
        <w:rPr>
          <w:b/>
          <w:sz w:val="24"/>
        </w:rPr>
      </w:pPr>
      <w:r>
        <w:rPr>
          <w:b/>
          <w:noProof/>
          <w:sz w:val="24"/>
        </w:rPr>
        <w:drawing>
          <wp:anchor distT="0" distB="0" distL="114300" distR="114300" simplePos="0" relativeHeight="251663360" behindDoc="0" locked="0" layoutInCell="1" allowOverlap="1" wp14:anchorId="521B19CA" wp14:editId="56F75515">
            <wp:simplePos x="0" y="0"/>
            <wp:positionH relativeFrom="column">
              <wp:posOffset>59055</wp:posOffset>
            </wp:positionH>
            <wp:positionV relativeFrom="paragraph">
              <wp:posOffset>-299085</wp:posOffset>
            </wp:positionV>
            <wp:extent cx="1795490" cy="720725"/>
            <wp:effectExtent l="0" t="0" r="0" b="0"/>
            <wp:wrapNone/>
            <wp:docPr id="1" name="Picture 1" descr="Macintosh HD:Users:EricWatson:Desktop:Screen Shot 2019-01-22 at 5.00.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Screen Shot 2019-01-22 at 5.00.26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490" cy="7207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77777777" w:rsidR="00473460" w:rsidRDefault="00473460">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4BCA0612"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BA4F13">
        <w:rPr>
          <w:sz w:val="20"/>
        </w:rPr>
        <w:t xml:space="preserve">statute </w:t>
      </w:r>
      <w:r w:rsidR="00BA4F13" w:rsidRPr="00BA4F13">
        <w:rPr>
          <w:sz w:val="20"/>
        </w:rPr>
        <w:t>§ 47-16-13.1</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851BD0">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1B676C6B" w:rsidR="005F6AEE" w:rsidRPr="00C4161B" w:rsidRDefault="00D07E73">
                  <w:pPr>
                    <w:rPr>
                      <w:b/>
                      <w:sz w:val="16"/>
                      <w:szCs w:val="16"/>
                    </w:rPr>
                  </w:pPr>
                  <w:r w:rsidRPr="00D07E73">
                    <w:rPr>
                      <w:b/>
                      <w:sz w:val="16"/>
                      <w:szCs w:val="16"/>
                    </w:rPr>
                    <w:t>NORTH DAKOTA</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211A542C"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 xml:space="preserve">placed in Broker's trust account and, if held in Broker's trust account, pay from Owner's funds all interest </w:t>
      </w:r>
      <w:r w:rsidR="00BA4F13">
        <w:rPr>
          <w:sz w:val="20"/>
        </w:rPr>
        <w:t>on tenants' security deposits as</w:t>
      </w:r>
      <w:r>
        <w:rPr>
          <w:sz w:val="20"/>
        </w:rPr>
        <w:t xml:space="preserve"> required by </w:t>
      </w:r>
      <w:r w:rsidR="00BA4F13">
        <w:rPr>
          <w:sz w:val="20"/>
        </w:rPr>
        <w:t xml:space="preserve">statutes </w:t>
      </w:r>
      <w:r w:rsidR="00BA4F13" w:rsidRPr="00BA4F13">
        <w:rPr>
          <w:sz w:val="20"/>
        </w:rPr>
        <w:t>§ 47-16-07.1(1,3)</w:t>
      </w:r>
      <w:r>
        <w:rPr>
          <w:sz w:val="20"/>
        </w:rPr>
        <w:t>. Owner shall be responsible to tenants for return of security deposits and all interest due on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4038F5A3"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BA4F13">
        <w:rPr>
          <w:sz w:val="20"/>
        </w:rPr>
        <w:t>statute § 47-16-13.1</w:t>
      </w:r>
      <w:r>
        <w:rPr>
          <w:sz w:val="20"/>
        </w:rPr>
        <w:t>.</w:t>
      </w:r>
    </w:p>
    <w:p w14:paraId="1745BEB3" w14:textId="488656D9" w:rsidR="00473460" w:rsidRDefault="00721A05">
      <w:pPr>
        <w:pStyle w:val="ListParagraph"/>
        <w:numPr>
          <w:ilvl w:val="1"/>
          <w:numId w:val="1"/>
        </w:numPr>
        <w:tabs>
          <w:tab w:val="left" w:pos="692"/>
        </w:tabs>
        <w:spacing w:before="5"/>
        <w:ind w:left="692"/>
        <w:rPr>
          <w:sz w:val="20"/>
        </w:rPr>
      </w:pPr>
      <w:r>
        <w:rPr>
          <w:sz w:val="20"/>
        </w:rPr>
        <w:t xml:space="preserve">Pay all interest on tenants' security deposits </w:t>
      </w:r>
      <w:r w:rsidR="00BA4F13">
        <w:rPr>
          <w:sz w:val="20"/>
        </w:rPr>
        <w:t>as required by statute § 47-16-07.1(1)</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5709F650" w14:textId="77777777" w:rsidR="00251989" w:rsidRDefault="00251989">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0CFA3B96"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D07E73" w:rsidRPr="00D07E73">
        <w:rPr>
          <w:sz w:val="20"/>
        </w:rPr>
        <w:t>North Dakota</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bookmarkStart w:id="1" w:name="_GoBack"/>
      <w:bookmarkEnd w:id="1"/>
    </w:p>
    <w:p w14:paraId="203CBD81" w14:textId="472EC660" w:rsidR="00473460" w:rsidRPr="00851BD0" w:rsidRDefault="00851BD0" w:rsidP="00851BD0">
      <w:pPr>
        <w:pStyle w:val="ListParagraph"/>
        <w:tabs>
          <w:tab w:val="left" w:pos="549"/>
        </w:tabs>
        <w:spacing w:line="249" w:lineRule="auto"/>
        <w:ind w:left="548" w:right="117" w:firstLine="0"/>
        <w:jc w:val="right"/>
        <w:rPr>
          <w:sz w:val="20"/>
        </w:rPr>
      </w:pPr>
      <w:r>
        <w:rPr>
          <w:noProof/>
          <w:sz w:val="12"/>
          <w:szCs w:val="12"/>
          <w:u w:val="thick"/>
        </w:rPr>
        <w:pict w14:anchorId="617C40AE">
          <v:shape id="_x0000_s1051" type="#_x0000_t202" style="position:absolute;left:0;text-align:left;margin-left:10.6pt;margin-top:19.15pt;width:548.8pt;height:68.8pt;z-index:251664384;mso-wrap-edited:f" wrapcoords="0 0 21600 0 21600 21600 0 21600 0 0" filled="f" stroked="f">
            <v:fill o:detectmouseclick="t"/>
            <v:textbox inset=",7.2pt,,7.2pt">
              <w:txbxContent>
                <w:p w14:paraId="4F6B00EB" w14:textId="77777777" w:rsidR="00851BD0" w:rsidRPr="00851BD0" w:rsidRDefault="00851BD0" w:rsidP="00851BD0">
                  <w:pPr>
                    <w:spacing w:line="276" w:lineRule="auto"/>
                    <w:jc w:val="center"/>
                    <w:rPr>
                      <w:rFonts w:ascii="Times New Roman" w:hAnsi="Times New Roman" w:cs="Times New Roman"/>
                      <w:sz w:val="24"/>
                      <w:szCs w:val="24"/>
                    </w:rPr>
                  </w:pPr>
                  <w:r w:rsidRPr="00851BD0">
                    <w:rPr>
                      <w:rFonts w:ascii="Times New Roman" w:hAnsi="Times New Roman" w:cs="Times New Roman"/>
                      <w:sz w:val="24"/>
                      <w:szCs w:val="24"/>
                    </w:rPr>
                    <w:t>* * Free PDF Preview End * * *</w:t>
                  </w:r>
                </w:p>
                <w:p w14:paraId="570F10D6" w14:textId="77777777" w:rsidR="00851BD0" w:rsidRPr="00851BD0" w:rsidRDefault="00851BD0" w:rsidP="00851BD0">
                  <w:pPr>
                    <w:spacing w:line="276" w:lineRule="auto"/>
                    <w:jc w:val="center"/>
                    <w:rPr>
                      <w:rFonts w:ascii="Times New Roman" w:hAnsi="Times New Roman" w:cs="Times New Roman"/>
                      <w:sz w:val="24"/>
                      <w:szCs w:val="24"/>
                    </w:rPr>
                  </w:pPr>
                  <w:r w:rsidRPr="00851BD0">
                    <w:rPr>
                      <w:rFonts w:ascii="Times New Roman" w:hAnsi="Times New Roman" w:cs="Times New Roman"/>
                      <w:sz w:val="24"/>
                      <w:szCs w:val="24"/>
                    </w:rPr>
                    <w:t>Purchase Required To Gain Total Access</w:t>
                  </w:r>
                </w:p>
                <w:p w14:paraId="76CA3A62" w14:textId="7805B6EF" w:rsidR="00851BD0" w:rsidRPr="00851BD0" w:rsidRDefault="00851BD0" w:rsidP="00851BD0">
                  <w:pPr>
                    <w:spacing w:line="276" w:lineRule="auto"/>
                    <w:jc w:val="center"/>
                    <w:rPr>
                      <w:rFonts w:ascii="Times New Roman" w:hAnsi="Times New Roman" w:cs="Times New Roman"/>
                      <w:sz w:val="24"/>
                      <w:szCs w:val="24"/>
                    </w:rPr>
                  </w:pPr>
                  <w:r w:rsidRPr="00851BD0">
                    <w:rPr>
                      <w:rFonts w:ascii="Times New Roman" w:hAnsi="Times New Roman" w:cs="Times New Roman"/>
                      <w:sz w:val="24"/>
                      <w:szCs w:val="24"/>
                    </w:rPr>
                    <w:t xml:space="preserve">Visit </w:t>
                  </w:r>
                  <w:hyperlink r:id="rId13" w:history="1">
                    <w:r w:rsidRPr="00851BD0">
                      <w:rPr>
                        <w:rStyle w:val="Hyperlink"/>
                        <w:rFonts w:ascii="Times New Roman" w:hAnsi="Times New Roman" w:cs="Times New Roman"/>
                        <w:sz w:val="24"/>
                        <w:szCs w:val="24"/>
                      </w:rPr>
                      <w:t>www.propmgmtforms.com</w:t>
                    </w:r>
                  </w:hyperlink>
                  <w:r w:rsidRPr="00851BD0">
                    <w:rPr>
                      <w:rFonts w:ascii="Times New Roman" w:hAnsi="Times New Roman" w:cs="Times New Roman"/>
                      <w:sz w:val="24"/>
                      <w:szCs w:val="24"/>
                    </w:rPr>
                    <w:t xml:space="preserve"> To Purchase </w:t>
                  </w:r>
                  <w:r w:rsidRPr="00851BD0">
                    <w:rPr>
                      <w:rFonts w:ascii="Times New Roman" w:hAnsi="Times New Roman" w:cs="Times New Roman"/>
                      <w:i/>
                      <w:sz w:val="24"/>
                      <w:szCs w:val="24"/>
                    </w:rPr>
                    <w:t>Property Management Forms</w:t>
                  </w:r>
                  <w:r w:rsidRPr="00851BD0">
                    <w:rPr>
                      <w:rFonts w:ascii="Times New Roman" w:hAnsi="Times New Roman" w:cs="Times New Roman"/>
                      <w:sz w:val="24"/>
                      <w:szCs w:val="24"/>
                    </w:rPr>
                    <w:t xml:space="preserve"> Package</w:t>
                  </w:r>
                </w:p>
              </w:txbxContent>
            </v:textbox>
            <w10:wrap type="tight"/>
          </v:shape>
        </w:pict>
      </w:r>
      <w:r w:rsidR="00383700" w:rsidRPr="00814C14">
        <w:rPr>
          <w:sz w:val="12"/>
          <w:szCs w:val="12"/>
          <w:u w:val="thick"/>
        </w:rPr>
        <w:tab/>
      </w:r>
    </w:p>
    <w:sectPr w:rsidR="00473460" w:rsidRPr="00851BD0" w:rsidSect="00851BD0">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851BD0">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787F99E7" w:rsidR="005F6AEE" w:rsidRPr="00C4161B" w:rsidRDefault="00D07E73" w:rsidP="00C4161B">
                <w:pPr>
                  <w:rPr>
                    <w:b/>
                    <w:sz w:val="16"/>
                    <w:szCs w:val="16"/>
                  </w:rPr>
                </w:pPr>
                <w:r w:rsidRPr="00D07E73">
                  <w:rPr>
                    <w:b/>
                    <w:sz w:val="16"/>
                    <w:szCs w:val="16"/>
                  </w:rPr>
                  <w:t>NORTH DAKOTA</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851BD0">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56DB9014" w:rsidR="005F6AEE" w:rsidRPr="00C4161B" w:rsidRDefault="00D07E73" w:rsidP="00C4161B">
                <w:pPr>
                  <w:rPr>
                    <w:b/>
                    <w:sz w:val="16"/>
                    <w:szCs w:val="16"/>
                  </w:rPr>
                </w:pPr>
                <w:r w:rsidRPr="00D07E73">
                  <w:rPr>
                    <w:b/>
                    <w:sz w:val="16"/>
                    <w:szCs w:val="16"/>
                  </w:rPr>
                  <w:t>NORTH DAKOTA</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851BD0">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81F423" w14:textId="7322A9AA" w:rsidR="00851BD0" w:rsidRDefault="00851BD0">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851BD0">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51989"/>
    <w:rsid w:val="00277B77"/>
    <w:rsid w:val="002931F4"/>
    <w:rsid w:val="002D14B0"/>
    <w:rsid w:val="003545D2"/>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71928"/>
    <w:rsid w:val="007A597A"/>
    <w:rsid w:val="007B4AEF"/>
    <w:rsid w:val="007C4698"/>
    <w:rsid w:val="00814C14"/>
    <w:rsid w:val="0082730E"/>
    <w:rsid w:val="00834F4B"/>
    <w:rsid w:val="00851BD0"/>
    <w:rsid w:val="00875CF3"/>
    <w:rsid w:val="008A20B4"/>
    <w:rsid w:val="008B1A0C"/>
    <w:rsid w:val="009331FB"/>
    <w:rsid w:val="0095049D"/>
    <w:rsid w:val="00950E16"/>
    <w:rsid w:val="00984AA3"/>
    <w:rsid w:val="009A299C"/>
    <w:rsid w:val="009D22E1"/>
    <w:rsid w:val="00A550D7"/>
    <w:rsid w:val="00A85596"/>
    <w:rsid w:val="00AA2E40"/>
    <w:rsid w:val="00AE1CDC"/>
    <w:rsid w:val="00B13068"/>
    <w:rsid w:val="00B14660"/>
    <w:rsid w:val="00B202A1"/>
    <w:rsid w:val="00B46C96"/>
    <w:rsid w:val="00B47E51"/>
    <w:rsid w:val="00B66DCC"/>
    <w:rsid w:val="00BA47E3"/>
    <w:rsid w:val="00BA4F13"/>
    <w:rsid w:val="00BC7050"/>
    <w:rsid w:val="00C22EFF"/>
    <w:rsid w:val="00C4161B"/>
    <w:rsid w:val="00C52A9A"/>
    <w:rsid w:val="00C6548F"/>
    <w:rsid w:val="00C73674"/>
    <w:rsid w:val="00C91056"/>
    <w:rsid w:val="00CA32B2"/>
    <w:rsid w:val="00CE398E"/>
    <w:rsid w:val="00D07E73"/>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851B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2879</Words>
  <Characters>15433</Characters>
  <Application>Microsoft Macintosh Word</Application>
  <DocSecurity>0</DocSecurity>
  <Lines>308</Lines>
  <Paragraphs>117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Property Management Agreement</dc:title>
  <dc:subject>Residential Real Estate Management Agreement / Contract</dc:subject>
  <dc:creator>Property Management Forms - propmgmtforms.com</dc:creator>
  <cp:keywords>Residential, North Dakota, Property, Management, Agreement, Contract, Microsoft Word, Association Of Realtors</cp:keywords>
  <dc:description/>
  <cp:lastModifiedBy>Eric Watson</cp:lastModifiedBy>
  <cp:revision>62</cp:revision>
  <cp:lastPrinted>2018-10-14T14:11:00Z</cp:lastPrinted>
  <dcterms:created xsi:type="dcterms:W3CDTF">2018-10-14T14:11:00Z</dcterms:created>
  <dcterms:modified xsi:type="dcterms:W3CDTF">2019-01-22T14:12:00Z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